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5580" w14:textId="19FD4426" w:rsidR="00ED0DA3" w:rsidRPr="00674AB8" w:rsidRDefault="00ED0DA3" w:rsidP="00ED0DA3">
      <w:pPr>
        <w:pStyle w:val="font8"/>
        <w:spacing w:line="432" w:lineRule="atLeast"/>
        <w:rPr>
          <w:rFonts w:asciiTheme="majorHAnsi" w:hAnsiTheme="majorHAnsi" w:cstheme="majorHAnsi"/>
          <w:color w:val="000000" w:themeColor="text1"/>
        </w:rPr>
      </w:pPr>
      <w:r w:rsidRPr="00674AB8">
        <w:rPr>
          <w:rFonts w:asciiTheme="majorHAnsi" w:hAnsiTheme="majorHAnsi" w:cstheme="majorHAnsi"/>
          <w:color w:val="000000" w:themeColor="text1"/>
        </w:rPr>
        <w:t>Liebe Schulleiter*Innen, Liebe Lehrer*Innen</w:t>
      </w:r>
      <w:r w:rsidR="00674AB8">
        <w:rPr>
          <w:rFonts w:asciiTheme="majorHAnsi" w:hAnsiTheme="majorHAnsi" w:cstheme="majorHAnsi"/>
          <w:color w:val="000000" w:themeColor="text1"/>
        </w:rPr>
        <w:t>,</w:t>
      </w:r>
    </w:p>
    <w:p w14:paraId="5F603862" w14:textId="45BF3DB3" w:rsidR="00513AB9" w:rsidRPr="00674AB8" w:rsidRDefault="007C1F6C" w:rsidP="00CF1668">
      <w:pPr>
        <w:pStyle w:val="font8"/>
        <w:spacing w:line="36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Gewaltprävention stellt einen wichtigen Aspekt der Schulentwicklung dar. </w:t>
      </w:r>
      <w:r w:rsidR="00513AB9" w:rsidRPr="00674AB8">
        <w:rPr>
          <w:rFonts w:asciiTheme="majorHAnsi" w:hAnsiTheme="majorHAnsi" w:cstheme="majorHAnsi"/>
          <w:color w:val="000000" w:themeColor="text1"/>
        </w:rPr>
        <w:t xml:space="preserve">Schulentwicklung ist ein laufender, zielgerichteter und systematischer Prozess, der die Qualität der schulischen Arbeit verbessern soll. </w:t>
      </w:r>
      <w:r>
        <w:rPr>
          <w:rFonts w:asciiTheme="majorHAnsi" w:hAnsiTheme="majorHAnsi" w:cstheme="majorHAnsi"/>
          <w:color w:val="000000" w:themeColor="text1"/>
        </w:rPr>
        <w:t xml:space="preserve">Alle Schulen müssen sich stets </w:t>
      </w:r>
      <w:r w:rsidR="00513AB9" w:rsidRPr="00674AB8">
        <w:rPr>
          <w:rFonts w:asciiTheme="majorHAnsi" w:hAnsiTheme="majorHAnsi" w:cstheme="majorHAnsi"/>
          <w:color w:val="000000" w:themeColor="text1"/>
        </w:rPr>
        <w:t>einem kontinuierlichen Wandel unterziehen</w:t>
      </w:r>
      <w:r w:rsidR="00CF1668" w:rsidRPr="00674AB8">
        <w:rPr>
          <w:rFonts w:asciiTheme="majorHAnsi" w:hAnsiTheme="majorHAnsi" w:cstheme="majorHAnsi"/>
          <w:color w:val="000000" w:themeColor="text1"/>
        </w:rPr>
        <w:t xml:space="preserve">, um auf </w:t>
      </w:r>
      <w:r>
        <w:rPr>
          <w:rFonts w:asciiTheme="majorHAnsi" w:hAnsiTheme="majorHAnsi" w:cstheme="majorHAnsi"/>
          <w:color w:val="000000" w:themeColor="text1"/>
        </w:rPr>
        <w:t xml:space="preserve">die </w:t>
      </w:r>
      <w:r w:rsidR="00CF1668" w:rsidRPr="00674AB8">
        <w:rPr>
          <w:rFonts w:asciiTheme="majorHAnsi" w:hAnsiTheme="majorHAnsi" w:cstheme="majorHAnsi"/>
          <w:color w:val="000000" w:themeColor="text1"/>
        </w:rPr>
        <w:t>vielfältige</w:t>
      </w:r>
      <w:r>
        <w:rPr>
          <w:rFonts w:asciiTheme="majorHAnsi" w:hAnsiTheme="majorHAnsi" w:cstheme="majorHAnsi"/>
          <w:color w:val="000000" w:themeColor="text1"/>
        </w:rPr>
        <w:t>n</w:t>
      </w:r>
      <w:r w:rsidR="00CF1668" w:rsidRPr="00674AB8">
        <w:rPr>
          <w:rFonts w:asciiTheme="majorHAnsi" w:hAnsiTheme="majorHAnsi" w:cstheme="majorHAnsi"/>
          <w:color w:val="000000" w:themeColor="text1"/>
        </w:rPr>
        <w:t>, soziale</w:t>
      </w:r>
      <w:r>
        <w:rPr>
          <w:rFonts w:asciiTheme="majorHAnsi" w:hAnsiTheme="majorHAnsi" w:cstheme="majorHAnsi"/>
          <w:color w:val="000000" w:themeColor="text1"/>
        </w:rPr>
        <w:t>n</w:t>
      </w:r>
      <w:r w:rsidR="00CF1668" w:rsidRPr="00674AB8">
        <w:rPr>
          <w:rFonts w:asciiTheme="majorHAnsi" w:hAnsiTheme="majorHAnsi" w:cstheme="majorHAnsi"/>
          <w:color w:val="000000" w:themeColor="text1"/>
        </w:rPr>
        <w:t xml:space="preserve"> Entwicklungen zu reagieren</w:t>
      </w:r>
      <w:r>
        <w:rPr>
          <w:rFonts w:asciiTheme="majorHAnsi" w:hAnsiTheme="majorHAnsi" w:cstheme="majorHAnsi"/>
          <w:color w:val="000000" w:themeColor="text1"/>
        </w:rPr>
        <w:t xml:space="preserve"> und gegebenenfalls auch </w:t>
      </w:r>
      <w:r w:rsidR="00CF1668" w:rsidRPr="00674AB8">
        <w:rPr>
          <w:rFonts w:asciiTheme="majorHAnsi" w:hAnsiTheme="majorHAnsi" w:cstheme="majorHAnsi"/>
          <w:color w:val="000000" w:themeColor="text1"/>
        </w:rPr>
        <w:t>neuen Bildungsanforderungen gerecht werden zu können.</w:t>
      </w:r>
    </w:p>
    <w:p w14:paraId="522C9133" w14:textId="735911E5" w:rsidR="002C12AF" w:rsidRDefault="00CF1668" w:rsidP="00674AB8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e-DE"/>
        </w:rPr>
      </w:pPr>
      <w:r w:rsidRPr="00674AB8">
        <w:rPr>
          <w:rFonts w:asciiTheme="majorHAnsi" w:hAnsiTheme="majorHAnsi" w:cstheme="majorHAnsi"/>
          <w:color w:val="000000" w:themeColor="text1"/>
        </w:rPr>
        <w:t>S</w:t>
      </w:r>
      <w:r w:rsidRPr="00674AB8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e-DE"/>
        </w:rPr>
        <w:t>chulentwicklung zielt darauf ab, „lernende Schulen“ zu schaffen, die sich selbst organisieren, reflektieren</w:t>
      </w:r>
      <w:r w:rsidR="008B41DF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e-DE"/>
        </w:rPr>
        <w:t>, erneuern</w:t>
      </w:r>
      <w:r w:rsidRPr="00674AB8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e-DE"/>
        </w:rPr>
        <w:t xml:space="preserve"> und steuern. </w:t>
      </w:r>
    </w:p>
    <w:p w14:paraId="1D51E472" w14:textId="344B4716" w:rsidR="007C1F6C" w:rsidRDefault="0021448F" w:rsidP="00674AB8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Dabei löst </w:t>
      </w:r>
      <w:r w:rsidR="007C1F6C">
        <w:rPr>
          <w:rFonts w:asciiTheme="majorHAnsi" w:eastAsia="Times New Roman" w:hAnsiTheme="majorHAnsi" w:cstheme="majorHAnsi"/>
          <w:color w:val="000000" w:themeColor="text1"/>
          <w:lang w:eastAsia="de-DE"/>
        </w:rPr>
        <w:t>diese</w:t>
      </w:r>
      <w:r w:rsidR="00674AB8" w:rsidRPr="00674AB8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>„</w:t>
      </w:r>
      <w:r w:rsidR="00674AB8" w:rsidRPr="00674AB8">
        <w:rPr>
          <w:rFonts w:asciiTheme="majorHAnsi" w:eastAsia="Times New Roman" w:hAnsiTheme="majorHAnsi" w:cstheme="majorHAnsi"/>
          <w:color w:val="000000" w:themeColor="text1"/>
          <w:lang w:eastAsia="de-DE"/>
        </w:rPr>
        <w:t>förderliche Organisationskultur</w:t>
      </w:r>
      <w:proofErr w:type="gramStart"/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“ </w:t>
      </w:r>
      <w:r w:rsidR="00674AB8" w:rsidRPr="00674AB8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r w:rsidR="008B41DF">
        <w:rPr>
          <w:rFonts w:asciiTheme="majorHAnsi" w:eastAsia="Times New Roman" w:hAnsiTheme="majorHAnsi" w:cstheme="majorHAnsi"/>
          <w:color w:val="000000" w:themeColor="text1"/>
          <w:lang w:eastAsia="de-DE"/>
        </w:rPr>
        <w:t>„</w:t>
      </w:r>
      <w:proofErr w:type="gramEnd"/>
      <w:r w:rsidR="00674AB8" w:rsidRPr="00674AB8">
        <w:rPr>
          <w:rFonts w:asciiTheme="majorHAnsi" w:eastAsia="Times New Roman" w:hAnsiTheme="majorHAnsi" w:cstheme="majorHAnsi"/>
          <w:color w:val="000000" w:themeColor="text1"/>
          <w:lang w:eastAsia="de-DE"/>
        </w:rPr>
        <w:t>Entwicklungswirkungen</w:t>
      </w:r>
      <w:r w:rsidR="008B41DF">
        <w:rPr>
          <w:rFonts w:asciiTheme="majorHAnsi" w:eastAsia="Times New Roman" w:hAnsiTheme="majorHAnsi" w:cstheme="majorHAnsi"/>
          <w:color w:val="000000" w:themeColor="text1"/>
          <w:lang w:eastAsia="de-DE"/>
        </w:rPr>
        <w:t>“</w:t>
      </w:r>
      <w:r w:rsidR="00674AB8" w:rsidRPr="00674AB8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in </w:t>
      </w:r>
      <w:r w:rsidR="00674AB8" w:rsidRPr="00674AB8">
        <w:rPr>
          <w:rFonts w:asciiTheme="majorHAnsi" w:eastAsia="Times New Roman" w:hAnsiTheme="majorHAnsi" w:cstheme="majorHAnsi"/>
          <w:color w:val="000000" w:themeColor="text1"/>
          <w:lang w:eastAsia="de-DE"/>
        </w:rPr>
        <w:t>der gesamten Schule</w:t>
      </w: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aus</w:t>
      </w:r>
      <w:r w:rsidR="007C1F6C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– Das bedeutet, dass es grundsätzlich bei der Entwicklung eines Präventionskonzepts 3 Ebenen zu beachten gilt: </w:t>
      </w:r>
    </w:p>
    <w:p w14:paraId="46F2F6AD" w14:textId="77777777" w:rsidR="007C1F6C" w:rsidRDefault="007C1F6C" w:rsidP="00674AB8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14:paraId="5B677B37" w14:textId="7D40D3D2" w:rsidR="007C1F6C" w:rsidRDefault="007C1F6C" w:rsidP="00674AB8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>• Der Ebene der Schulkultur</w:t>
      </w:r>
    </w:p>
    <w:p w14:paraId="52D47123" w14:textId="32C44D8B" w:rsidR="007C1F6C" w:rsidRDefault="007C1F6C" w:rsidP="00674AB8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>• Der Ebene der Schulstruktur</w:t>
      </w:r>
    </w:p>
    <w:p w14:paraId="39D1BDBE" w14:textId="54854678" w:rsidR="007C1F6C" w:rsidRDefault="007C1F6C" w:rsidP="00674AB8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>• Der Ebene der Schulpraxis</w:t>
      </w:r>
    </w:p>
    <w:p w14:paraId="17ED4768" w14:textId="77777777" w:rsidR="007C1F6C" w:rsidRDefault="007C1F6C" w:rsidP="00674AB8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14:paraId="4DB51E3F" w14:textId="63126A4F" w:rsidR="007C1F6C" w:rsidRDefault="007C1F6C" w:rsidP="00674AB8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>Die Schulkultur und die Schulstruktur müssen sich dabei in Praxis widerspiegeln.</w:t>
      </w:r>
    </w:p>
    <w:p w14:paraId="11F4C113" w14:textId="77777777" w:rsidR="007C1F6C" w:rsidRDefault="007C1F6C" w:rsidP="00674AB8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14:paraId="4AC4A8CE" w14:textId="6854E1B2" w:rsidR="00674AB8" w:rsidRDefault="008B41DF" w:rsidP="00674AB8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>G</w:t>
      </w:r>
      <w:r w:rsidR="00674AB8" w:rsidRPr="00674AB8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ünstige Organisations-Milieus sind Umfelder </w:t>
      </w:r>
      <w:proofErr w:type="gramStart"/>
      <w:r w:rsidR="00674AB8" w:rsidRPr="00674AB8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mit </w:t>
      </w:r>
      <w:r w:rsidR="007C1F6C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einem </w:t>
      </w:r>
      <w:r w:rsidR="00674AB8" w:rsidRPr="00674AB8">
        <w:rPr>
          <w:rFonts w:asciiTheme="majorHAnsi" w:eastAsia="Times New Roman" w:hAnsiTheme="majorHAnsi" w:cstheme="majorHAnsi"/>
          <w:color w:val="000000" w:themeColor="text1"/>
          <w:lang w:eastAsia="de-DE"/>
        </w:rPr>
        <w:t>ausgeprägtem Klima</w:t>
      </w:r>
      <w:proofErr w:type="gramEnd"/>
      <w:r w:rsidR="00674AB8" w:rsidRPr="00674AB8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der Innovation, effektivem Schulleitungshandeln, hoher Intensität in der Lehrerkooperation, einer differenzierten Lernkultur in den Lernarrangements</w:t>
      </w:r>
      <w:r w:rsidR="00BA1724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r w:rsidR="0021448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r w:rsidR="00BA1724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Das kann sich wiederum </w:t>
      </w:r>
      <w:r w:rsidR="0021448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nur in einem Klima entfalten, welches </w:t>
      </w:r>
      <w:r w:rsidR="00674AB8" w:rsidRPr="00674AB8">
        <w:rPr>
          <w:rFonts w:asciiTheme="majorHAnsi" w:eastAsia="Times New Roman" w:hAnsiTheme="majorHAnsi" w:cstheme="majorHAnsi"/>
          <w:color w:val="000000" w:themeColor="text1"/>
          <w:lang w:eastAsia="de-DE"/>
        </w:rPr>
        <w:t>konstruktive Konfliktlöse</w:t>
      </w:r>
      <w:r w:rsidR="00674AB8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- und Kommunikationsstrategien </w:t>
      </w:r>
      <w:r w:rsidR="00BA1724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erarbeitet </w:t>
      </w:r>
      <w:r w:rsidR="0021448F">
        <w:rPr>
          <w:rFonts w:asciiTheme="majorHAnsi" w:eastAsia="Times New Roman" w:hAnsiTheme="majorHAnsi" w:cstheme="majorHAnsi"/>
          <w:color w:val="000000" w:themeColor="text1"/>
          <w:lang w:eastAsia="de-DE"/>
        </w:rPr>
        <w:t>und anwendet</w:t>
      </w:r>
      <w:r w:rsidR="00BA1724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und r</w:t>
      </w:r>
      <w:r w:rsidR="00674AB8">
        <w:rPr>
          <w:rFonts w:asciiTheme="majorHAnsi" w:eastAsia="Times New Roman" w:hAnsiTheme="majorHAnsi" w:cstheme="majorHAnsi"/>
          <w:color w:val="000000" w:themeColor="text1"/>
          <w:lang w:eastAsia="de-DE"/>
        </w:rPr>
        <w:t>esilien</w:t>
      </w:r>
      <w:r w:rsidR="00BA1724">
        <w:rPr>
          <w:rFonts w:asciiTheme="majorHAnsi" w:eastAsia="Times New Roman" w:hAnsiTheme="majorHAnsi" w:cstheme="majorHAnsi"/>
          <w:color w:val="000000" w:themeColor="text1"/>
          <w:lang w:eastAsia="de-DE"/>
        </w:rPr>
        <w:t>te Praktiken und Fähigkeiten entwickelt.</w:t>
      </w:r>
    </w:p>
    <w:p w14:paraId="424364CC" w14:textId="77777777" w:rsidR="00BA1724" w:rsidRDefault="00BA1724" w:rsidP="00674AB8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14:paraId="0BDB344F" w14:textId="5361C3BC" w:rsidR="006E1D0A" w:rsidRDefault="0021448F" w:rsidP="00674AB8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Prozesse </w:t>
      </w:r>
      <w:r w:rsidR="006E1D0A">
        <w:rPr>
          <w:rFonts w:asciiTheme="majorHAnsi" w:eastAsia="Times New Roman" w:hAnsiTheme="majorHAnsi" w:cstheme="majorHAnsi"/>
          <w:color w:val="000000" w:themeColor="text1"/>
          <w:lang w:eastAsia="de-DE"/>
        </w:rPr>
        <w:t>in der Schule müssen von möglichst allen Beteiligten an der Schule mitentwickelt und unterstützt werden, damit sie Wirkung erzielen können.</w:t>
      </w:r>
    </w:p>
    <w:p w14:paraId="57E59B12" w14:textId="033035FE" w:rsidR="006E1D0A" w:rsidRDefault="006E1D0A" w:rsidP="00674AB8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Schon in der Grundschule sollten sich Kinder </w:t>
      </w:r>
      <w:r w:rsidR="00BA1724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deshalb </w:t>
      </w: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mit den Fragen und Themen zu </w:t>
      </w:r>
      <w:r w:rsidR="0021448F">
        <w:rPr>
          <w:rFonts w:asciiTheme="majorHAnsi" w:eastAsia="Times New Roman" w:hAnsiTheme="majorHAnsi" w:cstheme="majorHAnsi"/>
          <w:color w:val="000000" w:themeColor="text1"/>
          <w:lang w:eastAsia="de-DE"/>
        </w:rPr>
        <w:t>„</w:t>
      </w: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>Gewalt</w:t>
      </w:r>
      <w:r w:rsidR="0021448F">
        <w:rPr>
          <w:rFonts w:asciiTheme="majorHAnsi" w:eastAsia="Times New Roman" w:hAnsiTheme="majorHAnsi" w:cstheme="majorHAnsi"/>
          <w:color w:val="000000" w:themeColor="text1"/>
          <w:lang w:eastAsia="de-DE"/>
        </w:rPr>
        <w:t>“</w:t>
      </w:r>
      <w:r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auseinandersetzen können.</w:t>
      </w:r>
      <w:r w:rsidR="00130E7C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Kinder sollen dazu befähigt werden, Gewalt zu erkennen, zu wissen wohin sie sich wenden können und wie sie sich für sich und andere einsetzen können.</w:t>
      </w:r>
    </w:p>
    <w:p w14:paraId="65B6618A" w14:textId="20ADC730" w:rsidR="00130E7C" w:rsidRDefault="00130E7C" w:rsidP="00130E7C">
      <w:pPr>
        <w:spacing w:line="360" w:lineRule="auto"/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</w:pPr>
      <w:r w:rsidRPr="00130E7C">
        <w:rPr>
          <w:rFonts w:asciiTheme="majorHAnsi" w:eastAsia="Times New Roman" w:hAnsiTheme="majorHAnsi" w:cstheme="majorHAnsi"/>
          <w:color w:val="000000" w:themeColor="text1"/>
          <w:lang w:eastAsia="de-DE"/>
        </w:rPr>
        <w:lastRenderedPageBreak/>
        <w:t xml:space="preserve">Dafür werden Rahmenbedingungen benötigt, welche </w:t>
      </w:r>
      <w:r w:rsidRPr="00130E7C"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>Gewaltprävention nicht als Instrument zur Korrektur und Disziplinierung unliebsamer Verhaltensweisen missve</w:t>
      </w:r>
      <w:r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 xml:space="preserve">rsteht </w:t>
      </w:r>
      <w:r w:rsidRPr="00130E7C"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>und</w:t>
      </w:r>
      <w:r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>/oder</w:t>
      </w:r>
      <w:r w:rsidRPr="00130E7C"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 xml:space="preserve"> missbraucht</w:t>
      </w:r>
      <w:r w:rsidR="0021448F"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>, sondern als demokratisches Grundprinzip und Basis für eine gemeinsame, starke Schüler- und Lehrergemeinschaft.</w:t>
      </w:r>
    </w:p>
    <w:p w14:paraId="280EEE8C" w14:textId="77777777" w:rsidR="00130E7C" w:rsidRDefault="00130E7C" w:rsidP="00130E7C">
      <w:pPr>
        <w:spacing w:line="360" w:lineRule="auto"/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</w:pPr>
    </w:p>
    <w:p w14:paraId="2E32F60C" w14:textId="52A322DA" w:rsidR="00130E7C" w:rsidRDefault="00130E7C" w:rsidP="00130E7C">
      <w:pPr>
        <w:spacing w:line="360" w:lineRule="auto"/>
        <w:rPr>
          <w:rFonts w:asciiTheme="majorHAnsi" w:eastAsia="Times New Roman" w:hAnsiTheme="majorHAnsi" w:cstheme="majorHAnsi"/>
          <w:b/>
          <w:bCs/>
          <w:color w:val="252525"/>
          <w:shd w:val="clear" w:color="auto" w:fill="FFFFFF"/>
          <w:lang w:eastAsia="de-DE"/>
        </w:rPr>
      </w:pPr>
      <w:r w:rsidRPr="003126C1">
        <w:rPr>
          <w:rFonts w:asciiTheme="majorHAnsi" w:eastAsia="Times New Roman" w:hAnsiTheme="majorHAnsi" w:cstheme="majorHAnsi"/>
          <w:b/>
          <w:bCs/>
          <w:color w:val="252525"/>
          <w:shd w:val="clear" w:color="auto" w:fill="FFFFFF"/>
          <w:lang w:eastAsia="de-DE"/>
        </w:rPr>
        <w:t xml:space="preserve">Schritte zur Gewaltprävention </w:t>
      </w:r>
    </w:p>
    <w:p w14:paraId="577CF643" w14:textId="77777777" w:rsidR="003126C1" w:rsidRPr="003126C1" w:rsidRDefault="003126C1" w:rsidP="00130E7C">
      <w:pPr>
        <w:spacing w:line="360" w:lineRule="auto"/>
        <w:rPr>
          <w:rFonts w:asciiTheme="majorHAnsi" w:eastAsia="Times New Roman" w:hAnsiTheme="majorHAnsi" w:cstheme="majorHAnsi"/>
          <w:b/>
          <w:bCs/>
          <w:color w:val="252525"/>
          <w:shd w:val="clear" w:color="auto" w:fill="FFFFFF"/>
          <w:lang w:eastAsia="de-DE"/>
        </w:rPr>
      </w:pPr>
    </w:p>
    <w:p w14:paraId="45707E89" w14:textId="578C2813" w:rsidR="00130E7C" w:rsidRDefault="00130E7C" w:rsidP="00130E7C">
      <w:pPr>
        <w:pStyle w:val="Listenabsatz"/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</w:pPr>
      <w:r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>Bestandsaufnahme möglichst aller Beteiligten zur Ist-Situation an der Schule</w:t>
      </w:r>
      <w:r w:rsidR="003126C1"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>.</w:t>
      </w:r>
    </w:p>
    <w:p w14:paraId="36EA393E" w14:textId="23D1679E" w:rsidR="003126C1" w:rsidRDefault="003126C1" w:rsidP="003126C1">
      <w:pPr>
        <w:pStyle w:val="Listenabsatz"/>
        <w:spacing w:line="360" w:lineRule="auto"/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</w:pPr>
      <w:r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>Hier müssen also z.B. Leitung, Mitarbeiter, Hausmeister, Eltern, Schüler*innen mit einbezogen werden, damit ein möglichst umfassendes Bild entsteht. Wo stehen wir? Wo liegen Probleme? Was erkennen wir?</w:t>
      </w:r>
    </w:p>
    <w:p w14:paraId="3380D3BE" w14:textId="33AD1464" w:rsidR="003126C1" w:rsidRDefault="003126C1" w:rsidP="003126C1">
      <w:pPr>
        <w:pStyle w:val="Listenabsatz"/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</w:pPr>
      <w:r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>Nun wird eine Steuerungsgruppe zur Gewaltprävention etabliert. Auch diese besteht neben Fachpersonal (Lehrer*innen) aus Schüler*innen und Elternbeteiligung und einem/er Berater*in bzw. Moderator*in.</w:t>
      </w:r>
    </w:p>
    <w:p w14:paraId="11F4087D" w14:textId="214FBC01" w:rsidR="003126C1" w:rsidRDefault="003126C1" w:rsidP="003126C1">
      <w:pPr>
        <w:pStyle w:val="Listenabsatz"/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</w:pPr>
      <w:r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 xml:space="preserve">Einbeziehung eventueller Kooperationspartner </w:t>
      </w:r>
      <w:r w:rsidR="001D49A2"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>und Sponsoren</w:t>
      </w:r>
    </w:p>
    <w:p w14:paraId="6262C446" w14:textId="0B8771E0" w:rsidR="003126C1" w:rsidRDefault="001D49A2" w:rsidP="003126C1">
      <w:pPr>
        <w:pStyle w:val="Listenabsatz"/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</w:pPr>
      <w:r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>Entwicklung eines Gewaltpräventionsprogramms oder Einfügen eines Gewaltpräventionsprogramms in das vorhandene Schulprogramm.</w:t>
      </w:r>
    </w:p>
    <w:p w14:paraId="662845DC" w14:textId="1CE61D48" w:rsidR="001D49A2" w:rsidRDefault="001D49A2" w:rsidP="003126C1">
      <w:pPr>
        <w:pStyle w:val="Listenabsatz"/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</w:pPr>
      <w:r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>Erarbeitung von Prioritäten nächster Schritte und Dokumentation aller Prozesse, Maßnahmen und Handlungen.</w:t>
      </w:r>
    </w:p>
    <w:p w14:paraId="3512E2B3" w14:textId="0E288E37" w:rsidR="00513AB9" w:rsidRPr="008B41DF" w:rsidRDefault="001D49A2" w:rsidP="008B41DF">
      <w:pPr>
        <w:pStyle w:val="Listenabsatz"/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</w:pPr>
      <w:r>
        <w:rPr>
          <w:rFonts w:asciiTheme="majorHAnsi" w:eastAsia="Times New Roman" w:hAnsiTheme="majorHAnsi" w:cstheme="majorHAnsi"/>
          <w:color w:val="252525"/>
          <w:shd w:val="clear" w:color="auto" w:fill="FFFFFF"/>
          <w:lang w:eastAsia="de-DE"/>
        </w:rPr>
        <w:t>Evaluation und nächste Priorisierung weiterer Entwicklungsschritte.</w:t>
      </w:r>
    </w:p>
    <w:p w14:paraId="30061AB0" w14:textId="2C63D2D2" w:rsidR="001C502D" w:rsidRDefault="002E7D9C" w:rsidP="00ED0DA3">
      <w:pPr>
        <w:pStyle w:val="font8"/>
        <w:spacing w:line="432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Wünschen</w:t>
      </w:r>
      <w:r w:rsidR="001C502D">
        <w:rPr>
          <w:rFonts w:asciiTheme="majorHAnsi" w:hAnsiTheme="majorHAnsi" w:cstheme="majorHAnsi"/>
        </w:rPr>
        <w:t xml:space="preserve"> sie </w:t>
      </w:r>
      <w:r>
        <w:rPr>
          <w:rFonts w:asciiTheme="majorHAnsi" w:hAnsiTheme="majorHAnsi" w:cstheme="majorHAnsi"/>
        </w:rPr>
        <w:t>sich für</w:t>
      </w:r>
      <w:r w:rsidR="001C502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„</w:t>
      </w:r>
      <w:r w:rsidR="001C502D">
        <w:rPr>
          <w:rFonts w:asciiTheme="majorHAnsi" w:hAnsiTheme="majorHAnsi" w:cstheme="majorHAnsi"/>
        </w:rPr>
        <w:t>ihre Schule</w:t>
      </w:r>
      <w:r>
        <w:rPr>
          <w:rFonts w:asciiTheme="majorHAnsi" w:hAnsiTheme="majorHAnsi" w:cstheme="majorHAnsi"/>
        </w:rPr>
        <w:t>“</w:t>
      </w:r>
      <w:r w:rsidR="001C502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langfristig (wieder) </w:t>
      </w:r>
      <w:r w:rsidR="001C502D">
        <w:rPr>
          <w:rFonts w:asciiTheme="majorHAnsi" w:hAnsiTheme="majorHAnsi" w:cstheme="majorHAnsi"/>
        </w:rPr>
        <w:t>eine konstruktive und wertschätzende Lernumgebung, in der Schüler, Eltern und Lehrer*Innen sich wohl fühlen</w:t>
      </w:r>
      <w:r>
        <w:rPr>
          <w:rFonts w:asciiTheme="majorHAnsi" w:hAnsiTheme="majorHAnsi" w:cstheme="majorHAnsi"/>
        </w:rPr>
        <w:t>, dann unterstütze ich sie sehr gerne bei der Entwicklung und/oder Begleitung eines Gewaltpräventionskonzepts.</w:t>
      </w:r>
    </w:p>
    <w:p w14:paraId="54218B7E" w14:textId="16411CC4" w:rsidR="002E7D9C" w:rsidRDefault="002E7D9C" w:rsidP="00ED0DA3">
      <w:pPr>
        <w:pStyle w:val="font8"/>
        <w:spacing w:line="432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Bitte schreiben Sie mir eine kurze </w:t>
      </w:r>
      <w:proofErr w:type="gramStart"/>
      <w:r>
        <w:rPr>
          <w:rFonts w:asciiTheme="majorHAnsi" w:hAnsiTheme="majorHAnsi" w:cstheme="majorHAnsi"/>
        </w:rPr>
        <w:t>email</w:t>
      </w:r>
      <w:proofErr w:type="gramEnd"/>
      <w:r>
        <w:rPr>
          <w:rFonts w:asciiTheme="majorHAnsi" w:hAnsiTheme="majorHAnsi" w:cstheme="majorHAnsi"/>
        </w:rPr>
        <w:t>, damit wir darüber miteinander ins Gespräch gehen können.</w:t>
      </w:r>
    </w:p>
    <w:p w14:paraId="6BE7783E" w14:textId="20884CAC" w:rsidR="002E7D9C" w:rsidRDefault="002E7D9C" w:rsidP="00ED0DA3">
      <w:pPr>
        <w:pStyle w:val="font8"/>
        <w:spacing w:line="432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Herzliche Grüße,</w:t>
      </w:r>
    </w:p>
    <w:p w14:paraId="711CB633" w14:textId="1A8DB135" w:rsidR="001C502D" w:rsidRPr="00ED0DA3" w:rsidRDefault="002E7D9C" w:rsidP="00ED0DA3">
      <w:pPr>
        <w:pStyle w:val="font8"/>
        <w:spacing w:line="432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Claudia </w:t>
      </w:r>
      <w:proofErr w:type="spellStart"/>
      <w:r>
        <w:rPr>
          <w:rFonts w:asciiTheme="majorHAnsi" w:hAnsiTheme="majorHAnsi" w:cstheme="majorHAnsi"/>
        </w:rPr>
        <w:t>Manakas</w:t>
      </w:r>
      <w:proofErr w:type="spellEnd"/>
    </w:p>
    <w:p w14:paraId="4C705878" w14:textId="77777777" w:rsidR="008335C2" w:rsidRDefault="008335C2"/>
    <w:sectPr w:rsidR="008335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10D4"/>
    <w:multiLevelType w:val="hybridMultilevel"/>
    <w:tmpl w:val="E0B08020"/>
    <w:lvl w:ilvl="0" w:tplc="F5FA2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745AC"/>
    <w:multiLevelType w:val="multilevel"/>
    <w:tmpl w:val="4EF2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676899">
    <w:abstractNumId w:val="1"/>
  </w:num>
  <w:num w:numId="2" w16cid:durableId="111570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A3"/>
    <w:rsid w:val="00130E7C"/>
    <w:rsid w:val="001C502D"/>
    <w:rsid w:val="001D49A2"/>
    <w:rsid w:val="0021448F"/>
    <w:rsid w:val="002C12AF"/>
    <w:rsid w:val="002E7D9C"/>
    <w:rsid w:val="003126C1"/>
    <w:rsid w:val="00513AB9"/>
    <w:rsid w:val="00674AB8"/>
    <w:rsid w:val="006E1D0A"/>
    <w:rsid w:val="007C1F6C"/>
    <w:rsid w:val="008335C2"/>
    <w:rsid w:val="008B41DF"/>
    <w:rsid w:val="00BA1724"/>
    <w:rsid w:val="00CF1668"/>
    <w:rsid w:val="00ED0DA3"/>
    <w:rsid w:val="00F5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1305C"/>
  <w15:chartTrackingRefBased/>
  <w15:docId w15:val="{547103A9-0DCB-3341-B934-33AE4B74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8">
    <w:name w:val="font_8"/>
    <w:basedOn w:val="Standard"/>
    <w:rsid w:val="00ED0D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13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Manakas</dc:creator>
  <cp:keywords/>
  <dc:description/>
  <cp:lastModifiedBy>Claudia Manakas</cp:lastModifiedBy>
  <cp:revision>3</cp:revision>
  <cp:lastPrinted>2022-07-20T11:23:00Z</cp:lastPrinted>
  <dcterms:created xsi:type="dcterms:W3CDTF">2022-08-15T14:53:00Z</dcterms:created>
  <dcterms:modified xsi:type="dcterms:W3CDTF">2022-08-16T13:40:00Z</dcterms:modified>
</cp:coreProperties>
</file>